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76" w:rsidRDefault="00104A76" w:rsidP="00104A76">
      <w:pPr>
        <w:pStyle w:val="Zhlav"/>
        <w:jc w:val="center"/>
      </w:pPr>
      <w:r>
        <w:rPr>
          <w:noProof/>
        </w:rPr>
        <w:drawing>
          <wp:inline distT="0" distB="0" distL="0" distR="0" wp14:anchorId="0F3AB0DF" wp14:editId="59A00C77">
            <wp:extent cx="856259" cy="40717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4416" cy="44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bookmarkStart w:id="0" w:name="_GoBack"/>
      <w:r>
        <w:rPr>
          <w:noProof/>
        </w:rPr>
        <w:drawing>
          <wp:inline distT="0" distB="0" distL="0" distR="0" wp14:anchorId="6C0B0692" wp14:editId="7E080AF8">
            <wp:extent cx="1183963" cy="355136"/>
            <wp:effectExtent l="0" t="0" r="0" b="0"/>
            <wp:docPr id="2" name="Obrázek 2" descr="Symboly kraje (znak, logo kraj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y kraje (znak, logo kraje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574" cy="36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599B6B8" wp14:editId="4503769A">
            <wp:extent cx="541652" cy="39014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-lef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39" cy="39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17092E">
        <w:rPr>
          <w:noProof/>
        </w:rPr>
        <w:drawing>
          <wp:inline distT="0" distB="0" distL="0" distR="0" wp14:anchorId="30E9CFE8" wp14:editId="14D9C895">
            <wp:extent cx="751542" cy="424180"/>
            <wp:effectExtent l="0" t="0" r="0" b="0"/>
            <wp:docPr id="3" name="Obrázek 3" descr="C:\Users\Kyjovsky\AppData\Local\Temp\Rar$DIa0.295\Logo asociace_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jovsky\AppData\Local\Temp\Rar$DIa0.295\Logo asociace_o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10" cy="43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color w:val="1F497D"/>
        </w:rPr>
        <w:drawing>
          <wp:inline distT="0" distB="0" distL="0" distR="0" wp14:anchorId="01F0B2AE" wp14:editId="0A0379AF">
            <wp:extent cx="956684" cy="307819"/>
            <wp:effectExtent l="0" t="0" r="0" b="0"/>
            <wp:docPr id="5" name="Obrázek 5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2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972" cy="32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7BB" w:rsidRDefault="008557BB" w:rsidP="008557BB">
      <w:pPr>
        <w:pStyle w:val="Zhlav"/>
        <w:jc w:val="center"/>
      </w:pPr>
    </w:p>
    <w:p w:rsidR="00821B20" w:rsidRPr="000443AD" w:rsidRDefault="000443AD" w:rsidP="0080450E">
      <w:pPr>
        <w:pStyle w:val="Zhlav"/>
        <w:pBdr>
          <w:bottom w:val="single" w:sz="8" w:space="1" w:color="1F497D" w:themeColor="text2"/>
        </w:pBdr>
        <w:spacing w:before="240" w:after="120"/>
        <w:jc w:val="center"/>
        <w:rPr>
          <w:rFonts w:ascii="Garamond Premr Pro" w:hAnsi="Garamond Premr Pro" w:cs="Times New Roman"/>
          <w:b/>
          <w:spacing w:val="20"/>
          <w:sz w:val="40"/>
          <w:szCs w:val="40"/>
        </w:rPr>
      </w:pPr>
      <w:r w:rsidRPr="000443AD">
        <w:rPr>
          <w:rFonts w:ascii="Garamond Premr Pro" w:hAnsi="Garamond Premr Pro" w:cs="Times New Roman"/>
          <w:b/>
          <w:spacing w:val="20"/>
          <w:sz w:val="40"/>
          <w:szCs w:val="40"/>
        </w:rPr>
        <w:t>Ekonomický tým 2016 – C</w:t>
      </w:r>
      <w:r w:rsidR="00821B20" w:rsidRPr="000443AD">
        <w:rPr>
          <w:rFonts w:ascii="Garamond Premr Pro" w:hAnsi="Garamond Premr Pro" w:cs="Times New Roman"/>
          <w:b/>
          <w:spacing w:val="20"/>
          <w:sz w:val="40"/>
          <w:szCs w:val="40"/>
        </w:rPr>
        <w:t>elostátní finále Opava</w:t>
      </w:r>
    </w:p>
    <w:p w:rsidR="000443AD" w:rsidRPr="00F9055C" w:rsidRDefault="000443AD" w:rsidP="0021032D">
      <w:pPr>
        <w:pStyle w:val="Zhlav"/>
        <w:spacing w:before="240" w:after="120"/>
        <w:jc w:val="center"/>
        <w:rPr>
          <w:rFonts w:ascii="Garamond Premr Pro" w:hAnsi="Garamond Premr Pro" w:cs="Times New Roman"/>
          <w:b/>
          <w:sz w:val="32"/>
          <w:szCs w:val="32"/>
          <w:u w:val="double" w:color="4BACC6" w:themeColor="accent5"/>
        </w:rPr>
      </w:pPr>
      <w:r w:rsidRPr="00F9055C">
        <w:rPr>
          <w:rFonts w:ascii="Garamond Premr Pro" w:hAnsi="Garamond Premr Pro" w:cs="Times New Roman"/>
          <w:b/>
          <w:sz w:val="32"/>
          <w:szCs w:val="32"/>
          <w:u w:val="double" w:color="4BACC6" w:themeColor="accent5"/>
        </w:rPr>
        <w:t>Propozice k první části finále Ekonomický tým 2016</w:t>
      </w:r>
    </w:p>
    <w:p w:rsidR="000443AD" w:rsidRPr="000443AD" w:rsidRDefault="000443AD" w:rsidP="000443AD">
      <w:pPr>
        <w:spacing w:after="120" w:line="240" w:lineRule="auto"/>
        <w:jc w:val="both"/>
        <w:rPr>
          <w:rFonts w:ascii="Garamond Premr Pro" w:hAnsi="Garamond Premr Pro"/>
          <w:sz w:val="24"/>
          <w:szCs w:val="24"/>
        </w:rPr>
      </w:pPr>
      <w:r w:rsidRPr="000443AD">
        <w:rPr>
          <w:rFonts w:ascii="Garamond Premr Pro" w:hAnsi="Garamond Premr Pro"/>
          <w:sz w:val="24"/>
          <w:szCs w:val="24"/>
        </w:rPr>
        <w:t xml:space="preserve">Nominovaný tým zpracuje projektovou práci </w:t>
      </w:r>
      <w:r>
        <w:rPr>
          <w:rFonts w:ascii="Garamond Premr Pro" w:hAnsi="Garamond Premr Pro"/>
          <w:sz w:val="24"/>
          <w:szCs w:val="24"/>
        </w:rPr>
        <w:t xml:space="preserve">a zašle ve </w:t>
      </w:r>
      <w:r w:rsidRPr="000443AD">
        <w:rPr>
          <w:rFonts w:ascii="Garamond Premr Pro" w:hAnsi="Garamond Premr Pro"/>
          <w:sz w:val="24"/>
          <w:szCs w:val="24"/>
        </w:rPr>
        <w:t xml:space="preserve">formátu *.pdf. Název projektové práce bude </w:t>
      </w:r>
      <w:r w:rsidRPr="007E3A57">
        <w:rPr>
          <w:rFonts w:ascii="Garamond Premr Pro" w:hAnsi="Garamond Premr Pro"/>
          <w:b/>
          <w:sz w:val="24"/>
          <w:szCs w:val="24"/>
        </w:rPr>
        <w:t>ET2016_SKOLA.pdf</w:t>
      </w:r>
      <w:r w:rsidRPr="000443AD">
        <w:rPr>
          <w:rFonts w:ascii="Garamond Premr Pro" w:hAnsi="Garamond Premr Pro"/>
          <w:sz w:val="24"/>
          <w:szCs w:val="24"/>
        </w:rPr>
        <w:t xml:space="preserve"> (například ET201</w:t>
      </w:r>
      <w:r>
        <w:rPr>
          <w:rFonts w:ascii="Garamond Premr Pro" w:hAnsi="Garamond Premr Pro"/>
          <w:sz w:val="24"/>
          <w:szCs w:val="24"/>
        </w:rPr>
        <w:t>6</w:t>
      </w:r>
      <w:r w:rsidRPr="000443AD">
        <w:rPr>
          <w:rFonts w:ascii="Garamond Premr Pro" w:hAnsi="Garamond Premr Pro"/>
          <w:sz w:val="24"/>
          <w:szCs w:val="24"/>
        </w:rPr>
        <w:t>_</w:t>
      </w:r>
      <w:r>
        <w:rPr>
          <w:rFonts w:ascii="Garamond Premr Pro" w:hAnsi="Garamond Premr Pro"/>
          <w:sz w:val="24"/>
          <w:szCs w:val="24"/>
        </w:rPr>
        <w:t>OAaSOŠL</w:t>
      </w:r>
      <w:r w:rsidR="008E6985">
        <w:rPr>
          <w:rFonts w:ascii="Garamond Premr Pro" w:hAnsi="Garamond Premr Pro"/>
          <w:sz w:val="24"/>
          <w:szCs w:val="24"/>
        </w:rPr>
        <w:t>_Opava</w:t>
      </w:r>
      <w:r w:rsidRPr="000443AD">
        <w:rPr>
          <w:rFonts w:ascii="Garamond Premr Pro" w:hAnsi="Garamond Premr Pro"/>
          <w:sz w:val="24"/>
          <w:szCs w:val="24"/>
        </w:rPr>
        <w:t>.pdf). V případě, že práce bude obsahovat přílohy, umístěte je jako poslední stránky projektové práce.</w:t>
      </w:r>
    </w:p>
    <w:p w:rsidR="000443AD" w:rsidRPr="000443AD" w:rsidRDefault="006B5CA0" w:rsidP="000443AD">
      <w:pPr>
        <w:spacing w:after="120" w:line="240" w:lineRule="auto"/>
        <w:jc w:val="both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>Práci</w:t>
      </w:r>
      <w:r w:rsidR="000443AD" w:rsidRPr="000443AD">
        <w:rPr>
          <w:rFonts w:ascii="Garamond Premr Pro" w:hAnsi="Garamond Premr Pro"/>
          <w:sz w:val="24"/>
          <w:szCs w:val="24"/>
        </w:rPr>
        <w:t xml:space="preserve"> včetně příloh odešle</w:t>
      </w:r>
      <w:r>
        <w:rPr>
          <w:rFonts w:ascii="Garamond Premr Pro" w:hAnsi="Garamond Premr Pro"/>
          <w:sz w:val="24"/>
          <w:szCs w:val="24"/>
        </w:rPr>
        <w:t>te</w:t>
      </w:r>
      <w:r w:rsidR="000443AD" w:rsidRPr="000443AD">
        <w:rPr>
          <w:rFonts w:ascii="Garamond Premr Pro" w:hAnsi="Garamond Premr Pro"/>
          <w:sz w:val="24"/>
          <w:szCs w:val="24"/>
        </w:rPr>
        <w:t xml:space="preserve"> v e</w:t>
      </w:r>
      <w:r w:rsidR="000443AD">
        <w:rPr>
          <w:rFonts w:ascii="Garamond Premr Pro" w:hAnsi="Garamond Premr Pro"/>
          <w:sz w:val="24"/>
          <w:szCs w:val="24"/>
        </w:rPr>
        <w:t>lektronické podobě nejpozději do</w:t>
      </w:r>
      <w:r w:rsidR="007E3A57">
        <w:rPr>
          <w:rFonts w:ascii="Garamond Premr Pro" w:hAnsi="Garamond Premr Pro"/>
          <w:sz w:val="24"/>
          <w:szCs w:val="24"/>
        </w:rPr>
        <w:t xml:space="preserve"> </w:t>
      </w:r>
      <w:r w:rsidR="007E3A57" w:rsidRPr="007E3A57">
        <w:rPr>
          <w:rFonts w:ascii="Garamond Premr Pro" w:hAnsi="Garamond Premr Pro"/>
          <w:b/>
          <w:sz w:val="24"/>
          <w:szCs w:val="24"/>
        </w:rPr>
        <w:t>0</w:t>
      </w:r>
      <w:r w:rsidR="008E6985">
        <w:rPr>
          <w:rFonts w:ascii="Garamond Premr Pro" w:hAnsi="Garamond Premr Pro"/>
          <w:b/>
          <w:sz w:val="24"/>
          <w:szCs w:val="24"/>
        </w:rPr>
        <w:t>9</w:t>
      </w:r>
      <w:r w:rsidR="007E3A57" w:rsidRPr="007E3A57">
        <w:rPr>
          <w:rFonts w:ascii="Garamond Premr Pro" w:hAnsi="Garamond Premr Pro"/>
          <w:b/>
          <w:sz w:val="24"/>
          <w:szCs w:val="24"/>
        </w:rPr>
        <w:t>. 11. 2016</w:t>
      </w:r>
      <w:r w:rsidR="000443AD" w:rsidRPr="000443AD">
        <w:rPr>
          <w:rFonts w:ascii="Garamond Premr Pro" w:hAnsi="Garamond Premr Pro"/>
          <w:sz w:val="24"/>
          <w:szCs w:val="24"/>
        </w:rPr>
        <w:t xml:space="preserve"> na e-mailov</w:t>
      </w:r>
      <w:r w:rsidR="008E6985">
        <w:rPr>
          <w:rFonts w:ascii="Garamond Premr Pro" w:hAnsi="Garamond Premr Pro"/>
          <w:sz w:val="24"/>
          <w:szCs w:val="24"/>
        </w:rPr>
        <w:t>é</w:t>
      </w:r>
      <w:r w:rsidR="000443AD" w:rsidRPr="000443AD">
        <w:rPr>
          <w:rFonts w:ascii="Garamond Premr Pro" w:hAnsi="Garamond Premr Pro"/>
          <w:sz w:val="24"/>
          <w:szCs w:val="24"/>
        </w:rPr>
        <w:t xml:space="preserve"> adres</w:t>
      </w:r>
      <w:r w:rsidR="008E6985">
        <w:rPr>
          <w:rFonts w:ascii="Garamond Premr Pro" w:hAnsi="Garamond Premr Pro"/>
          <w:sz w:val="24"/>
          <w:szCs w:val="24"/>
        </w:rPr>
        <w:t>y</w:t>
      </w:r>
      <w:r w:rsidR="000443AD" w:rsidRPr="000443AD">
        <w:rPr>
          <w:rFonts w:ascii="Garamond Premr Pro" w:hAnsi="Garamond Premr Pro"/>
          <w:sz w:val="24"/>
          <w:szCs w:val="24"/>
        </w:rPr>
        <w:t xml:space="preserve">: </w:t>
      </w:r>
      <w:hyperlink r:id="rId13" w:history="1">
        <w:r w:rsidR="008E6985" w:rsidRPr="009E7DF9">
          <w:rPr>
            <w:rStyle w:val="Hypertextovodkaz"/>
            <w:rFonts w:ascii="Garamond Premr Pro" w:hAnsi="Garamond Premr Pro"/>
            <w:sz w:val="24"/>
            <w:szCs w:val="24"/>
          </w:rPr>
          <w:t>ekonomicky.tym@oa-opava.cz</w:t>
        </w:r>
      </w:hyperlink>
      <w:r w:rsidR="008E6985">
        <w:rPr>
          <w:rFonts w:ascii="Garamond Premr Pro" w:hAnsi="Garamond Premr Pro"/>
          <w:sz w:val="24"/>
          <w:szCs w:val="24"/>
        </w:rPr>
        <w:t xml:space="preserve"> a </w:t>
      </w:r>
      <w:hyperlink r:id="rId14" w:history="1">
        <w:r w:rsidR="000443AD" w:rsidRPr="003613DE">
          <w:rPr>
            <w:rStyle w:val="Hypertextovodkaz"/>
            <w:rFonts w:ascii="Garamond Premr Pro" w:hAnsi="Garamond Premr Pro"/>
            <w:sz w:val="24"/>
            <w:szCs w:val="24"/>
          </w:rPr>
          <w:t>kyjovsky@oa-opava.cz</w:t>
        </w:r>
      </w:hyperlink>
      <w:r w:rsidR="000443AD">
        <w:rPr>
          <w:rFonts w:ascii="Garamond Premr Pro" w:hAnsi="Garamond Premr Pro"/>
          <w:sz w:val="24"/>
          <w:szCs w:val="24"/>
        </w:rPr>
        <w:t xml:space="preserve">. </w:t>
      </w:r>
      <w:r w:rsidR="000443AD" w:rsidRPr="000443AD">
        <w:rPr>
          <w:rFonts w:ascii="Garamond Premr Pro" w:hAnsi="Garamond Premr Pro"/>
          <w:sz w:val="24"/>
          <w:szCs w:val="24"/>
        </w:rPr>
        <w:t>Práce přijaté po tomto termínu budou ze soutěže vyloučeny.</w:t>
      </w:r>
    </w:p>
    <w:p w:rsidR="000443AD" w:rsidRPr="0021032D" w:rsidRDefault="000443AD" w:rsidP="000443AD">
      <w:pPr>
        <w:spacing w:after="120" w:line="240" w:lineRule="auto"/>
        <w:jc w:val="both"/>
        <w:rPr>
          <w:rFonts w:ascii="Garamond Premr Pro" w:hAnsi="Garamond Premr Pro"/>
          <w:b/>
          <w:sz w:val="24"/>
          <w:szCs w:val="24"/>
        </w:rPr>
      </w:pPr>
      <w:r w:rsidRPr="0021032D">
        <w:rPr>
          <w:rFonts w:ascii="Garamond Premr Pro" w:hAnsi="Garamond Premr Pro"/>
          <w:b/>
          <w:sz w:val="24"/>
          <w:szCs w:val="24"/>
        </w:rPr>
        <w:t xml:space="preserve">Projektová práce </w:t>
      </w:r>
      <w:r w:rsidR="007E3A57" w:rsidRPr="0021032D">
        <w:rPr>
          <w:rFonts w:ascii="Garamond Premr Pro" w:hAnsi="Garamond Premr Pro"/>
          <w:b/>
          <w:sz w:val="24"/>
          <w:szCs w:val="24"/>
        </w:rPr>
        <w:t xml:space="preserve">musí být </w:t>
      </w:r>
      <w:r w:rsidRPr="0021032D">
        <w:rPr>
          <w:rFonts w:ascii="Garamond Premr Pro" w:hAnsi="Garamond Premr Pro"/>
          <w:b/>
          <w:sz w:val="24"/>
          <w:szCs w:val="24"/>
        </w:rPr>
        <w:t>původním dílem</w:t>
      </w:r>
      <w:r w:rsidR="007E3A57" w:rsidRPr="0021032D">
        <w:rPr>
          <w:rFonts w:ascii="Garamond Premr Pro" w:hAnsi="Garamond Premr Pro"/>
          <w:b/>
          <w:sz w:val="24"/>
          <w:szCs w:val="24"/>
        </w:rPr>
        <w:t xml:space="preserve">. Komise provede kontrolu na podobnosti </w:t>
      </w:r>
      <w:r w:rsidR="0021032D">
        <w:rPr>
          <w:rFonts w:ascii="Garamond Premr Pro" w:hAnsi="Garamond Premr Pro"/>
          <w:b/>
          <w:sz w:val="24"/>
          <w:szCs w:val="24"/>
        </w:rPr>
        <w:t>v systému dostupném z </w:t>
      </w:r>
      <w:hyperlink r:id="rId15" w:history="1">
        <w:r w:rsidR="0021032D" w:rsidRPr="003613DE">
          <w:rPr>
            <w:rStyle w:val="Hypertextovodkaz"/>
            <w:rFonts w:ascii="Garamond Premr Pro" w:hAnsi="Garamond Premr Pro"/>
            <w:b/>
            <w:sz w:val="24"/>
            <w:szCs w:val="24"/>
          </w:rPr>
          <w:t>http://www.odevzdej.cz</w:t>
        </w:r>
      </w:hyperlink>
      <w:r w:rsidR="0021032D">
        <w:rPr>
          <w:rFonts w:ascii="Garamond Premr Pro" w:hAnsi="Garamond Premr Pro"/>
          <w:b/>
          <w:sz w:val="24"/>
          <w:szCs w:val="24"/>
        </w:rPr>
        <w:t xml:space="preserve">.  </w:t>
      </w:r>
    </w:p>
    <w:p w:rsidR="000443AD" w:rsidRDefault="000443AD" w:rsidP="000443AD">
      <w:pPr>
        <w:spacing w:after="120" w:line="240" w:lineRule="auto"/>
        <w:jc w:val="both"/>
        <w:rPr>
          <w:rFonts w:ascii="Garamond Premr Pro" w:hAnsi="Garamond Premr Pro"/>
          <w:sz w:val="24"/>
          <w:szCs w:val="24"/>
        </w:rPr>
      </w:pPr>
      <w:r w:rsidRPr="000443AD">
        <w:rPr>
          <w:rFonts w:ascii="Garamond Premr Pro" w:hAnsi="Garamond Premr Pro"/>
          <w:sz w:val="24"/>
          <w:szCs w:val="24"/>
        </w:rPr>
        <w:t xml:space="preserve">Soutěžní práce budou hodnoceny nezávislou komisí, která se bude skládat z pedagogů </w:t>
      </w:r>
      <w:r w:rsidR="0021032D">
        <w:rPr>
          <w:rFonts w:ascii="Garamond Premr Pro" w:hAnsi="Garamond Premr Pro"/>
          <w:sz w:val="24"/>
          <w:szCs w:val="24"/>
        </w:rPr>
        <w:t xml:space="preserve">Slezské univerzity v Opavě. </w:t>
      </w:r>
      <w:r w:rsidRPr="000443AD">
        <w:rPr>
          <w:rFonts w:ascii="Garamond Premr Pro" w:hAnsi="Garamond Premr Pro"/>
          <w:sz w:val="24"/>
          <w:szCs w:val="24"/>
        </w:rPr>
        <w:t>Každá z prací získá bodové (0 – 100 bodů), event. slovní ohodnocení, podle kritérií uvedených v</w:t>
      </w:r>
      <w:r w:rsidR="0021032D">
        <w:rPr>
          <w:rFonts w:ascii="Garamond Premr Pro" w:hAnsi="Garamond Premr Pro"/>
          <w:sz w:val="24"/>
          <w:szCs w:val="24"/>
        </w:rPr>
        <w:t> </w:t>
      </w:r>
      <w:r w:rsidRPr="000443AD">
        <w:rPr>
          <w:rFonts w:ascii="Garamond Premr Pro" w:hAnsi="Garamond Premr Pro"/>
          <w:sz w:val="24"/>
          <w:szCs w:val="24"/>
        </w:rPr>
        <w:t xml:space="preserve">zadání. </w:t>
      </w:r>
      <w:r>
        <w:rPr>
          <w:rFonts w:ascii="Garamond Premr Pro" w:hAnsi="Garamond Premr Pro"/>
          <w:sz w:val="24"/>
          <w:szCs w:val="24"/>
        </w:rPr>
        <w:t xml:space="preserve"> </w:t>
      </w:r>
    </w:p>
    <w:p w:rsidR="0021032D" w:rsidRDefault="0021032D" w:rsidP="0021032D">
      <w:pPr>
        <w:pStyle w:val="Zhlav"/>
        <w:pBdr>
          <w:bottom w:val="single" w:sz="8" w:space="1" w:color="1F497D" w:themeColor="text2"/>
        </w:pBdr>
        <w:spacing w:before="240" w:after="120"/>
        <w:jc w:val="center"/>
        <w:rPr>
          <w:rFonts w:ascii="Garamond Premr Pro" w:hAnsi="Garamond Premr Pro" w:cs="Times New Roman"/>
          <w:b/>
          <w:spacing w:val="20"/>
          <w:sz w:val="40"/>
          <w:szCs w:val="40"/>
        </w:rPr>
      </w:pPr>
      <w:r w:rsidRPr="0021032D">
        <w:rPr>
          <w:rFonts w:ascii="Garamond Premr Pro" w:hAnsi="Garamond Premr Pro" w:cs="Times New Roman"/>
          <w:b/>
          <w:spacing w:val="20"/>
          <w:sz w:val="40"/>
          <w:szCs w:val="40"/>
        </w:rPr>
        <w:t>Zadání projektové práce</w:t>
      </w:r>
    </w:p>
    <w:p w:rsidR="00450437" w:rsidRDefault="00450437" w:rsidP="0051476A">
      <w:pPr>
        <w:spacing w:before="120" w:after="120"/>
        <w:jc w:val="center"/>
        <w:rPr>
          <w:rFonts w:ascii="Garamond Premr Pro" w:hAnsi="Garamond Premr Pro"/>
          <w:caps/>
          <w:sz w:val="24"/>
          <w:szCs w:val="24"/>
        </w:rPr>
      </w:pPr>
      <w:r w:rsidRPr="0021032D">
        <w:rPr>
          <w:rFonts w:ascii="Garamond Premr Pro" w:hAnsi="Garamond Premr Pro"/>
          <w:sz w:val="24"/>
          <w:szCs w:val="24"/>
        </w:rPr>
        <w:t>Téma projektu:</w:t>
      </w:r>
      <w:r>
        <w:rPr>
          <w:rFonts w:ascii="Garamond Premr Pro" w:hAnsi="Garamond Premr Pro"/>
          <w:sz w:val="24"/>
          <w:szCs w:val="24"/>
        </w:rPr>
        <w:t xml:space="preserve">  </w:t>
      </w:r>
      <w:r w:rsidR="0051476A">
        <w:rPr>
          <w:rFonts w:ascii="Garamond Premr Pro" w:hAnsi="Garamond Premr Pro"/>
          <w:sz w:val="24"/>
          <w:szCs w:val="24"/>
        </w:rPr>
        <w:br/>
      </w:r>
      <w:r w:rsidR="00124E4C">
        <w:rPr>
          <w:rFonts w:ascii="Garamond Premr Pro" w:hAnsi="Garamond Premr Pro"/>
          <w:sz w:val="24"/>
          <w:szCs w:val="24"/>
        </w:rPr>
        <w:t xml:space="preserve">PODNIKATELSKÝ ZÁMĚR – </w:t>
      </w:r>
      <w:r w:rsidR="005717D1">
        <w:rPr>
          <w:rFonts w:ascii="Garamond Premr Pro" w:hAnsi="Garamond Premr Pro"/>
          <w:sz w:val="24"/>
          <w:szCs w:val="24"/>
        </w:rPr>
        <w:t xml:space="preserve">PRVNÍ ROK </w:t>
      </w:r>
      <w:r w:rsidR="0051476A">
        <w:rPr>
          <w:rFonts w:ascii="Garamond Premr Pro" w:hAnsi="Garamond Premr Pro"/>
          <w:sz w:val="24"/>
          <w:szCs w:val="24"/>
        </w:rPr>
        <w:t xml:space="preserve">ŽIVNOSTENSKÉHO </w:t>
      </w:r>
      <w:r w:rsidR="005717D1">
        <w:rPr>
          <w:rFonts w:ascii="Garamond Premr Pro" w:hAnsi="Garamond Premr Pro"/>
          <w:sz w:val="24"/>
          <w:szCs w:val="24"/>
        </w:rPr>
        <w:t>PODNIKÁNÍ</w:t>
      </w:r>
    </w:p>
    <w:p w:rsidR="00450437" w:rsidRPr="006E1CDC" w:rsidRDefault="00450437" w:rsidP="00450437">
      <w:pPr>
        <w:spacing w:before="120" w:after="120"/>
        <w:rPr>
          <w:rFonts w:ascii="Garamond Premr Pro" w:hAnsi="Garamond Premr Pro"/>
          <w:b/>
          <w:sz w:val="24"/>
          <w:szCs w:val="24"/>
        </w:rPr>
      </w:pPr>
      <w:r w:rsidRPr="006E1CDC">
        <w:rPr>
          <w:rFonts w:ascii="Garamond Premr Pro" w:hAnsi="Garamond Premr Pro"/>
          <w:b/>
          <w:sz w:val="24"/>
          <w:szCs w:val="24"/>
        </w:rPr>
        <w:t>Doporučená struktura projektu:</w:t>
      </w:r>
    </w:p>
    <w:p w:rsidR="00450437" w:rsidRPr="006E1CDC" w:rsidRDefault="00450437" w:rsidP="004504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 Premr Pro" w:hAnsi="Garamond Premr Pro"/>
          <w:b/>
          <w:sz w:val="24"/>
          <w:szCs w:val="24"/>
        </w:rPr>
      </w:pPr>
      <w:r w:rsidRPr="006E1CDC">
        <w:rPr>
          <w:rFonts w:ascii="Garamond Premr Pro" w:hAnsi="Garamond Premr Pro"/>
          <w:b/>
          <w:sz w:val="24"/>
          <w:szCs w:val="24"/>
        </w:rPr>
        <w:t>Titulní strana</w:t>
      </w:r>
    </w:p>
    <w:p w:rsidR="00450437" w:rsidRPr="006E1CDC" w:rsidRDefault="00A53757" w:rsidP="004504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 Premr Pro" w:hAnsi="Garamond Premr Pro"/>
          <w:b/>
          <w:sz w:val="24"/>
          <w:szCs w:val="24"/>
        </w:rPr>
      </w:pPr>
      <w:r w:rsidRPr="006E1CDC">
        <w:rPr>
          <w:rFonts w:ascii="Garamond Premr Pro" w:hAnsi="Garamond Premr Pro"/>
          <w:b/>
          <w:sz w:val="24"/>
          <w:szCs w:val="24"/>
        </w:rPr>
        <w:t>Anotace</w:t>
      </w:r>
    </w:p>
    <w:p w:rsidR="00450437" w:rsidRPr="006E1CDC" w:rsidRDefault="00450437" w:rsidP="004504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 Premr Pro" w:hAnsi="Garamond Premr Pro"/>
          <w:b/>
          <w:sz w:val="24"/>
          <w:szCs w:val="24"/>
        </w:rPr>
      </w:pPr>
      <w:r w:rsidRPr="006E1CDC">
        <w:rPr>
          <w:rFonts w:ascii="Garamond Premr Pro" w:hAnsi="Garamond Premr Pro"/>
          <w:b/>
          <w:sz w:val="24"/>
          <w:szCs w:val="24"/>
        </w:rPr>
        <w:t xml:space="preserve">Popis činnosti </w:t>
      </w:r>
      <w:r w:rsidR="00014124" w:rsidRPr="006E1CDC">
        <w:rPr>
          <w:rFonts w:ascii="Garamond Premr Pro" w:hAnsi="Garamond Premr Pro"/>
          <w:b/>
          <w:sz w:val="24"/>
          <w:szCs w:val="24"/>
        </w:rPr>
        <w:t xml:space="preserve">- </w:t>
      </w:r>
      <w:r w:rsidR="00542D36" w:rsidRPr="006E1CDC">
        <w:rPr>
          <w:rFonts w:ascii="Garamond Premr Pro" w:hAnsi="Garamond Premr Pro"/>
          <w:b/>
          <w:sz w:val="24"/>
          <w:szCs w:val="24"/>
        </w:rPr>
        <w:t>ŽIVNOST</w:t>
      </w:r>
    </w:p>
    <w:p w:rsidR="00450437" w:rsidRPr="006E1CDC" w:rsidRDefault="00D90DCF" w:rsidP="004504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 Premr Pro" w:hAnsi="Garamond Premr Pro"/>
          <w:b/>
          <w:sz w:val="24"/>
          <w:szCs w:val="24"/>
        </w:rPr>
      </w:pPr>
      <w:r w:rsidRPr="006E1CDC">
        <w:rPr>
          <w:rFonts w:ascii="Garamond Premr Pro" w:hAnsi="Garamond Premr Pro"/>
          <w:b/>
          <w:sz w:val="24"/>
          <w:szCs w:val="24"/>
        </w:rPr>
        <w:t>SWOT</w:t>
      </w:r>
      <w:r w:rsidR="00B85F69" w:rsidRPr="006E1CDC">
        <w:rPr>
          <w:rFonts w:ascii="Garamond Premr Pro" w:hAnsi="Garamond Premr Pro"/>
          <w:b/>
          <w:sz w:val="24"/>
          <w:szCs w:val="24"/>
        </w:rPr>
        <w:t xml:space="preserve"> analýza </w:t>
      </w:r>
      <w:r w:rsidR="008F76C4" w:rsidRPr="006E1CDC">
        <w:rPr>
          <w:rFonts w:ascii="Garamond Premr Pro" w:hAnsi="Garamond Premr Pro"/>
          <w:b/>
          <w:sz w:val="24"/>
          <w:szCs w:val="24"/>
        </w:rPr>
        <w:t>–</w:t>
      </w:r>
      <w:r w:rsidR="00B85F69" w:rsidRPr="006E1CDC">
        <w:rPr>
          <w:rFonts w:ascii="Garamond Premr Pro" w:hAnsi="Garamond Premr Pro"/>
          <w:b/>
          <w:sz w:val="24"/>
          <w:szCs w:val="24"/>
        </w:rPr>
        <w:t xml:space="preserve"> </w:t>
      </w:r>
      <w:r w:rsidR="008F76C4" w:rsidRPr="006E1CDC">
        <w:rPr>
          <w:rFonts w:ascii="Garamond Premr Pro" w:hAnsi="Garamond Premr Pro"/>
          <w:b/>
          <w:sz w:val="24"/>
          <w:szCs w:val="24"/>
        </w:rPr>
        <w:t xml:space="preserve">analýza </w:t>
      </w:r>
      <w:r w:rsidR="00B85F69" w:rsidRPr="006E1CDC">
        <w:rPr>
          <w:rFonts w:ascii="Garamond Premr Pro" w:hAnsi="Garamond Premr Pro"/>
          <w:b/>
          <w:sz w:val="24"/>
          <w:szCs w:val="24"/>
        </w:rPr>
        <w:t>vnitřního a vnějšího prostředí</w:t>
      </w:r>
    </w:p>
    <w:p w:rsidR="00450437" w:rsidRPr="006E1CDC" w:rsidRDefault="00450437" w:rsidP="000141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 Premr Pro" w:hAnsi="Garamond Premr Pro"/>
          <w:b/>
          <w:sz w:val="24"/>
          <w:szCs w:val="24"/>
        </w:rPr>
      </w:pPr>
      <w:r w:rsidRPr="006E1CDC">
        <w:rPr>
          <w:rFonts w:ascii="Garamond Premr Pro" w:hAnsi="Garamond Premr Pro"/>
          <w:b/>
          <w:sz w:val="24"/>
          <w:szCs w:val="24"/>
        </w:rPr>
        <w:t>Strategie a implementace</w:t>
      </w:r>
    </w:p>
    <w:p w:rsidR="00450437" w:rsidRPr="006E1CDC" w:rsidRDefault="00450437" w:rsidP="004504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 Premr Pro" w:hAnsi="Garamond Premr Pro"/>
          <w:b/>
          <w:sz w:val="24"/>
          <w:szCs w:val="24"/>
        </w:rPr>
      </w:pPr>
      <w:r w:rsidRPr="006E1CDC">
        <w:rPr>
          <w:rFonts w:ascii="Garamond Premr Pro" w:hAnsi="Garamond Premr Pro"/>
          <w:b/>
          <w:sz w:val="24"/>
          <w:szCs w:val="24"/>
        </w:rPr>
        <w:t>Finanční analýza</w:t>
      </w:r>
    </w:p>
    <w:p w:rsidR="00450437" w:rsidRPr="006E1CDC" w:rsidRDefault="00450437" w:rsidP="004504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 Premr Pro" w:hAnsi="Garamond Premr Pro"/>
          <w:b/>
          <w:sz w:val="24"/>
          <w:szCs w:val="24"/>
        </w:rPr>
      </w:pPr>
      <w:r w:rsidRPr="006E1CDC">
        <w:rPr>
          <w:rFonts w:ascii="Garamond Premr Pro" w:hAnsi="Garamond Premr Pro"/>
          <w:b/>
          <w:sz w:val="24"/>
          <w:szCs w:val="24"/>
        </w:rPr>
        <w:t>Přílohy</w:t>
      </w:r>
    </w:p>
    <w:p w:rsidR="00B85F69" w:rsidRPr="006E1CDC" w:rsidRDefault="00B85F69" w:rsidP="0045043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aramond Premr Pro" w:hAnsi="Garamond Premr Pro"/>
          <w:b/>
          <w:sz w:val="24"/>
          <w:szCs w:val="24"/>
        </w:rPr>
      </w:pPr>
      <w:r w:rsidRPr="006E1CDC">
        <w:rPr>
          <w:rFonts w:ascii="Garamond Premr Pro" w:hAnsi="Garamond Premr Pro"/>
          <w:b/>
          <w:sz w:val="24"/>
          <w:szCs w:val="24"/>
        </w:rPr>
        <w:t>Použité zdroje</w:t>
      </w:r>
    </w:p>
    <w:p w:rsidR="0080450E" w:rsidRDefault="0080450E" w:rsidP="00F9055C">
      <w:pPr>
        <w:spacing w:before="120" w:after="120"/>
        <w:jc w:val="both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>Projektové řešení není omezeno finančním limitem, záleží pouze na Vaší zvolené strategii zpracování.</w:t>
      </w:r>
      <w:r w:rsidR="00F9055C">
        <w:rPr>
          <w:rFonts w:ascii="Garamond Premr Pro" w:hAnsi="Garamond Premr Pro"/>
          <w:sz w:val="24"/>
          <w:szCs w:val="24"/>
        </w:rPr>
        <w:t xml:space="preserve"> Celkový rozsah </w:t>
      </w:r>
      <w:r w:rsidR="00450437">
        <w:rPr>
          <w:rFonts w:ascii="Garamond Premr Pro" w:hAnsi="Garamond Premr Pro"/>
          <w:sz w:val="24"/>
          <w:szCs w:val="24"/>
        </w:rPr>
        <w:t>práce bez příloh je v rozmezí 6</w:t>
      </w:r>
      <w:r w:rsidR="00F9055C">
        <w:rPr>
          <w:rFonts w:ascii="Garamond Premr Pro" w:hAnsi="Garamond Premr Pro"/>
          <w:sz w:val="24"/>
          <w:szCs w:val="24"/>
        </w:rPr>
        <w:t xml:space="preserve"> – 8 </w:t>
      </w:r>
      <w:r w:rsidR="00450437">
        <w:rPr>
          <w:rFonts w:ascii="Garamond Premr Pro" w:hAnsi="Garamond Premr Pro"/>
          <w:sz w:val="24"/>
          <w:szCs w:val="24"/>
        </w:rPr>
        <w:t>normostran te</w:t>
      </w:r>
      <w:r w:rsidR="005717D1">
        <w:rPr>
          <w:rFonts w:ascii="Garamond Premr Pro" w:hAnsi="Garamond Premr Pro"/>
          <w:sz w:val="24"/>
          <w:szCs w:val="24"/>
        </w:rPr>
        <w:t xml:space="preserve">xtu formátu A4, číslovaných od </w:t>
      </w:r>
      <w:r w:rsidR="00D653EF">
        <w:rPr>
          <w:rFonts w:ascii="Garamond Premr Pro" w:hAnsi="Garamond Premr Pro"/>
          <w:sz w:val="24"/>
          <w:szCs w:val="24"/>
        </w:rPr>
        <w:t>anotace</w:t>
      </w:r>
      <w:r w:rsidR="00450437">
        <w:rPr>
          <w:rFonts w:ascii="Garamond Premr Pro" w:hAnsi="Garamond Premr Pro"/>
          <w:sz w:val="24"/>
          <w:szCs w:val="24"/>
        </w:rPr>
        <w:t xml:space="preserve"> </w:t>
      </w:r>
      <w:r w:rsidR="00F9055C">
        <w:rPr>
          <w:rFonts w:ascii="Garamond Premr Pro" w:hAnsi="Garamond Premr Pro"/>
          <w:sz w:val="24"/>
          <w:szCs w:val="24"/>
        </w:rPr>
        <w:t xml:space="preserve">(font písma Times New Roman, velikost 12, řádkování 1,5). Přílohy nesmí přesáhnout 10 stran. </w:t>
      </w:r>
    </w:p>
    <w:p w:rsidR="0080450E" w:rsidRPr="0080450E" w:rsidRDefault="0080450E" w:rsidP="0080450E">
      <w:pPr>
        <w:spacing w:before="120" w:after="120"/>
        <w:rPr>
          <w:rFonts w:ascii="Garamond Premr Pro" w:hAnsi="Garamond Premr Pro"/>
          <w:b/>
          <w:sz w:val="24"/>
          <w:szCs w:val="24"/>
        </w:rPr>
      </w:pPr>
      <w:r w:rsidRPr="0080450E">
        <w:rPr>
          <w:rFonts w:ascii="Garamond Premr Pro" w:hAnsi="Garamond Premr Pro"/>
          <w:b/>
          <w:sz w:val="24"/>
          <w:szCs w:val="24"/>
        </w:rPr>
        <w:t>Kritéria hodnocení:</w:t>
      </w:r>
    </w:p>
    <w:p w:rsidR="0080450E" w:rsidRPr="0080450E" w:rsidRDefault="0080450E" w:rsidP="0080450E">
      <w:pPr>
        <w:pStyle w:val="Odstavecseseznamem"/>
        <w:numPr>
          <w:ilvl w:val="0"/>
          <w:numId w:val="3"/>
        </w:numPr>
        <w:spacing w:after="120" w:line="240" w:lineRule="auto"/>
        <w:ind w:left="709" w:hanging="283"/>
        <w:rPr>
          <w:rFonts w:ascii="Garamond Premr Pro" w:hAnsi="Garamond Premr Pro"/>
          <w:sz w:val="24"/>
          <w:szCs w:val="24"/>
        </w:rPr>
      </w:pPr>
      <w:r w:rsidRPr="0080450E">
        <w:rPr>
          <w:rFonts w:ascii="Garamond Premr Pro" w:hAnsi="Garamond Premr Pro"/>
          <w:sz w:val="24"/>
          <w:szCs w:val="24"/>
        </w:rPr>
        <w:t>Realizovatelnost projektu</w:t>
      </w:r>
      <w:r w:rsidRPr="0080450E">
        <w:rPr>
          <w:rFonts w:ascii="Garamond Premr Pro" w:hAnsi="Garamond Premr Pro"/>
          <w:sz w:val="24"/>
          <w:szCs w:val="24"/>
        </w:rPr>
        <w:tab/>
      </w:r>
      <w:r w:rsidRPr="0080450E">
        <w:rPr>
          <w:rFonts w:ascii="Garamond Premr Pro" w:hAnsi="Garamond Premr Pro"/>
          <w:sz w:val="24"/>
          <w:szCs w:val="24"/>
        </w:rPr>
        <w:tab/>
      </w:r>
      <w:r w:rsidRPr="0080450E">
        <w:rPr>
          <w:rFonts w:ascii="Garamond Premr Pro" w:hAnsi="Garamond Premr Pro"/>
          <w:sz w:val="24"/>
          <w:szCs w:val="24"/>
        </w:rPr>
        <w:tab/>
      </w:r>
      <w:r w:rsidRPr="0080450E">
        <w:rPr>
          <w:rFonts w:ascii="Garamond Premr Pro" w:hAnsi="Garamond Premr Pro"/>
          <w:sz w:val="24"/>
          <w:szCs w:val="24"/>
        </w:rPr>
        <w:tab/>
      </w:r>
      <w:r w:rsidRPr="0080450E">
        <w:rPr>
          <w:rFonts w:ascii="Garamond Premr Pro" w:hAnsi="Garamond Premr Pro"/>
          <w:sz w:val="24"/>
          <w:szCs w:val="24"/>
        </w:rPr>
        <w:tab/>
      </w:r>
      <w:r w:rsidR="002335DA">
        <w:rPr>
          <w:rFonts w:ascii="Garamond Premr Pro" w:hAnsi="Garamond Premr Pro"/>
          <w:sz w:val="24"/>
          <w:szCs w:val="24"/>
        </w:rPr>
        <w:t>max. 3</w:t>
      </w:r>
      <w:r w:rsidRPr="0080450E">
        <w:rPr>
          <w:rFonts w:ascii="Garamond Premr Pro" w:hAnsi="Garamond Premr Pro"/>
          <w:sz w:val="24"/>
          <w:szCs w:val="24"/>
        </w:rPr>
        <w:t>0 bodů</w:t>
      </w:r>
    </w:p>
    <w:p w:rsidR="0080450E" w:rsidRDefault="0080450E" w:rsidP="0080450E">
      <w:pPr>
        <w:pStyle w:val="Odstavecseseznamem"/>
        <w:numPr>
          <w:ilvl w:val="0"/>
          <w:numId w:val="3"/>
        </w:numPr>
        <w:spacing w:after="120" w:line="240" w:lineRule="auto"/>
        <w:ind w:left="709" w:hanging="283"/>
        <w:rPr>
          <w:rFonts w:ascii="Garamond Premr Pro" w:hAnsi="Garamond Premr Pro"/>
          <w:sz w:val="24"/>
          <w:szCs w:val="24"/>
        </w:rPr>
      </w:pPr>
      <w:r w:rsidRPr="0080450E">
        <w:rPr>
          <w:rFonts w:ascii="Garamond Premr Pro" w:hAnsi="Garamond Premr Pro"/>
          <w:sz w:val="24"/>
          <w:szCs w:val="24"/>
        </w:rPr>
        <w:t>Různost a bohatost řešení</w:t>
      </w:r>
      <w:r w:rsidRPr="0080450E">
        <w:rPr>
          <w:rFonts w:ascii="Garamond Premr Pro" w:hAnsi="Garamond Premr Pro"/>
          <w:sz w:val="24"/>
          <w:szCs w:val="24"/>
        </w:rPr>
        <w:tab/>
      </w:r>
      <w:r w:rsidRPr="0080450E">
        <w:rPr>
          <w:rFonts w:ascii="Garamond Premr Pro" w:hAnsi="Garamond Premr Pro"/>
          <w:sz w:val="24"/>
          <w:szCs w:val="24"/>
        </w:rPr>
        <w:tab/>
      </w:r>
      <w:r w:rsidRPr="0080450E">
        <w:rPr>
          <w:rFonts w:ascii="Garamond Premr Pro" w:hAnsi="Garamond Premr Pro"/>
          <w:sz w:val="24"/>
          <w:szCs w:val="24"/>
        </w:rPr>
        <w:tab/>
      </w:r>
      <w:r w:rsidRPr="0080450E">
        <w:rPr>
          <w:rFonts w:ascii="Garamond Premr Pro" w:hAnsi="Garamond Premr Pro"/>
          <w:sz w:val="24"/>
          <w:szCs w:val="24"/>
        </w:rPr>
        <w:tab/>
      </w:r>
      <w:r w:rsidRPr="0080450E">
        <w:rPr>
          <w:rFonts w:ascii="Garamond Premr Pro" w:hAnsi="Garamond Premr Pro"/>
          <w:sz w:val="24"/>
          <w:szCs w:val="24"/>
        </w:rPr>
        <w:tab/>
        <w:t>max. 30 bodů</w:t>
      </w:r>
    </w:p>
    <w:p w:rsidR="0080450E" w:rsidRDefault="0080450E" w:rsidP="0080450E">
      <w:pPr>
        <w:pStyle w:val="Odstavecseseznamem"/>
        <w:numPr>
          <w:ilvl w:val="0"/>
          <w:numId w:val="3"/>
        </w:numPr>
        <w:spacing w:after="120" w:line="240" w:lineRule="auto"/>
        <w:ind w:left="709" w:hanging="283"/>
        <w:rPr>
          <w:rFonts w:ascii="Garamond Premr Pro" w:hAnsi="Garamond Premr Pro"/>
          <w:sz w:val="24"/>
          <w:szCs w:val="24"/>
        </w:rPr>
      </w:pPr>
      <w:r w:rsidRPr="0080450E">
        <w:rPr>
          <w:rFonts w:ascii="Garamond Premr Pro" w:hAnsi="Garamond Premr Pro"/>
          <w:sz w:val="24"/>
          <w:szCs w:val="24"/>
        </w:rPr>
        <w:t>Úplnost a objektivnost zpracování</w:t>
      </w:r>
      <w:r w:rsidRPr="0080450E">
        <w:rPr>
          <w:rFonts w:ascii="Garamond Premr Pro" w:hAnsi="Garamond Premr Pro"/>
          <w:sz w:val="24"/>
          <w:szCs w:val="24"/>
        </w:rPr>
        <w:tab/>
      </w:r>
      <w:r w:rsidRPr="0080450E">
        <w:rPr>
          <w:rFonts w:ascii="Garamond Premr Pro" w:hAnsi="Garamond Premr Pro"/>
          <w:sz w:val="24"/>
          <w:szCs w:val="24"/>
        </w:rPr>
        <w:tab/>
      </w:r>
      <w:r w:rsidRPr="0080450E">
        <w:rPr>
          <w:rFonts w:ascii="Garamond Premr Pro" w:hAnsi="Garamond Premr Pro"/>
          <w:sz w:val="24"/>
          <w:szCs w:val="24"/>
        </w:rPr>
        <w:tab/>
        <w:t>max. 20 bodů</w:t>
      </w:r>
    </w:p>
    <w:p w:rsidR="002335DA" w:rsidRDefault="002335DA" w:rsidP="002335DA">
      <w:pPr>
        <w:pStyle w:val="Odstavecseseznamem"/>
        <w:numPr>
          <w:ilvl w:val="0"/>
          <w:numId w:val="3"/>
        </w:numPr>
        <w:spacing w:after="120" w:line="240" w:lineRule="auto"/>
        <w:ind w:left="709" w:hanging="283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>Jazyková a formální úprava dokumentu</w:t>
      </w:r>
      <w:r>
        <w:rPr>
          <w:rFonts w:ascii="Garamond Premr Pro" w:hAnsi="Garamond Premr Pro"/>
          <w:sz w:val="24"/>
          <w:szCs w:val="24"/>
        </w:rPr>
        <w:tab/>
      </w:r>
      <w:r>
        <w:rPr>
          <w:rFonts w:ascii="Garamond Premr Pro" w:hAnsi="Garamond Premr Pro"/>
          <w:sz w:val="24"/>
          <w:szCs w:val="24"/>
        </w:rPr>
        <w:tab/>
      </w:r>
      <w:r>
        <w:rPr>
          <w:rFonts w:ascii="Garamond Premr Pro" w:hAnsi="Garamond Premr Pro"/>
          <w:sz w:val="24"/>
          <w:szCs w:val="24"/>
        </w:rPr>
        <w:tab/>
        <w:t>max. 1</w:t>
      </w:r>
      <w:r w:rsidRPr="0080450E">
        <w:rPr>
          <w:rFonts w:ascii="Garamond Premr Pro" w:hAnsi="Garamond Premr Pro"/>
          <w:sz w:val="24"/>
          <w:szCs w:val="24"/>
        </w:rPr>
        <w:t>0 bodů</w:t>
      </w:r>
    </w:p>
    <w:p w:rsidR="0080450E" w:rsidRPr="0080450E" w:rsidRDefault="0080450E" w:rsidP="0080450E">
      <w:pPr>
        <w:pStyle w:val="Odstavecseseznamem"/>
        <w:numPr>
          <w:ilvl w:val="0"/>
          <w:numId w:val="3"/>
        </w:numPr>
        <w:spacing w:after="120" w:line="240" w:lineRule="auto"/>
        <w:ind w:left="709" w:hanging="283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>D</w:t>
      </w:r>
      <w:r w:rsidRPr="0080450E">
        <w:rPr>
          <w:rFonts w:ascii="Garamond Premr Pro" w:hAnsi="Garamond Premr Pro"/>
          <w:sz w:val="24"/>
          <w:szCs w:val="24"/>
        </w:rPr>
        <w:t>održení požadavků na úpravu</w:t>
      </w:r>
      <w:r w:rsidRPr="0080450E">
        <w:rPr>
          <w:rFonts w:ascii="Garamond Premr Pro" w:hAnsi="Garamond Premr Pro"/>
          <w:sz w:val="24"/>
          <w:szCs w:val="24"/>
        </w:rPr>
        <w:tab/>
      </w:r>
      <w:r w:rsidRPr="0080450E">
        <w:rPr>
          <w:rFonts w:ascii="Garamond Premr Pro" w:hAnsi="Garamond Premr Pro"/>
          <w:sz w:val="24"/>
          <w:szCs w:val="24"/>
        </w:rPr>
        <w:tab/>
      </w:r>
      <w:r w:rsidRPr="0080450E">
        <w:rPr>
          <w:rFonts w:ascii="Garamond Premr Pro" w:hAnsi="Garamond Premr Pro"/>
          <w:sz w:val="24"/>
          <w:szCs w:val="24"/>
        </w:rPr>
        <w:tab/>
      </w:r>
      <w:r w:rsidRPr="0080450E">
        <w:rPr>
          <w:rFonts w:ascii="Garamond Premr Pro" w:hAnsi="Garamond Premr Pro"/>
          <w:sz w:val="24"/>
          <w:szCs w:val="24"/>
        </w:rPr>
        <w:tab/>
        <w:t>max. 10 bodů</w:t>
      </w:r>
    </w:p>
    <w:p w:rsidR="005717D1" w:rsidRDefault="005717D1">
      <w:pPr>
        <w:rPr>
          <w:rFonts w:ascii="Garamond Premr Pro" w:hAnsi="Garamond Premr Pro"/>
          <w:b/>
          <w:sz w:val="24"/>
          <w:szCs w:val="24"/>
        </w:rPr>
      </w:pPr>
      <w:r>
        <w:rPr>
          <w:rFonts w:ascii="Garamond Premr Pro" w:hAnsi="Garamond Premr Pro"/>
          <w:b/>
          <w:sz w:val="24"/>
          <w:szCs w:val="24"/>
        </w:rPr>
        <w:br w:type="page"/>
      </w:r>
    </w:p>
    <w:p w:rsidR="0080450E" w:rsidRPr="0080450E" w:rsidRDefault="0080450E" w:rsidP="0080450E">
      <w:pPr>
        <w:spacing w:after="120"/>
        <w:rPr>
          <w:rFonts w:ascii="Garamond Premr Pro" w:hAnsi="Garamond Premr Pro"/>
          <w:b/>
          <w:sz w:val="24"/>
          <w:szCs w:val="24"/>
        </w:rPr>
      </w:pPr>
      <w:r w:rsidRPr="0080450E">
        <w:rPr>
          <w:rFonts w:ascii="Garamond Premr Pro" w:hAnsi="Garamond Premr Pro"/>
          <w:b/>
          <w:sz w:val="24"/>
          <w:szCs w:val="24"/>
        </w:rPr>
        <w:lastRenderedPageBreak/>
        <w:t>Požadavky na úpravu:</w:t>
      </w:r>
    </w:p>
    <w:p w:rsidR="0080450E" w:rsidRDefault="0080450E" w:rsidP="0080450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rPr>
          <w:rFonts w:ascii="Garamond Premr Pro" w:hAnsi="Garamond Premr Pro"/>
          <w:sz w:val="24"/>
          <w:szCs w:val="24"/>
        </w:rPr>
      </w:pPr>
      <w:r w:rsidRPr="0080450E">
        <w:rPr>
          <w:rFonts w:ascii="Garamond Premr Pro" w:hAnsi="Garamond Premr Pro"/>
          <w:sz w:val="24"/>
          <w:szCs w:val="24"/>
        </w:rPr>
        <w:t>Nedílnou součástí projektu je obsah</w:t>
      </w:r>
    </w:p>
    <w:p w:rsidR="0080450E" w:rsidRDefault="0080450E" w:rsidP="0080450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>Číslování stran a kapitol a podkapitol</w:t>
      </w:r>
    </w:p>
    <w:p w:rsidR="0080450E" w:rsidRDefault="0080450E" w:rsidP="0080450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>Logické členění textu a provázanost kapitol</w:t>
      </w:r>
    </w:p>
    <w:p w:rsidR="0080450E" w:rsidRDefault="0080450E" w:rsidP="0080450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>Dodržování normy pro úpravu písemností</w:t>
      </w:r>
    </w:p>
    <w:p w:rsidR="0080450E" w:rsidRDefault="0080450E" w:rsidP="0080450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rPr>
          <w:rFonts w:ascii="Garamond Premr Pro" w:hAnsi="Garamond Premr Pro"/>
          <w:sz w:val="24"/>
          <w:szCs w:val="24"/>
        </w:rPr>
      </w:pPr>
      <w:r>
        <w:rPr>
          <w:rFonts w:ascii="Garamond Premr Pro" w:hAnsi="Garamond Premr Pro"/>
          <w:sz w:val="24"/>
          <w:szCs w:val="24"/>
        </w:rPr>
        <w:t>Dodržení citační normy</w:t>
      </w:r>
    </w:p>
    <w:p w:rsidR="003A2098" w:rsidRPr="00B85F69" w:rsidRDefault="0080450E" w:rsidP="00B85F69">
      <w:pPr>
        <w:rPr>
          <w:rFonts w:ascii="Garamond Premr Pro" w:hAnsi="Garamond Premr Pro"/>
          <w:b/>
          <w:sz w:val="24"/>
          <w:szCs w:val="24"/>
        </w:rPr>
      </w:pPr>
      <w:r w:rsidRPr="00F9055C">
        <w:rPr>
          <w:rFonts w:ascii="Garamond Premr Pro" w:hAnsi="Garamond Premr Pro"/>
          <w:b/>
          <w:sz w:val="24"/>
          <w:szCs w:val="24"/>
        </w:rPr>
        <w:t xml:space="preserve">Šablona (doporučena úprava) je obsažena v příloze této propozice. </w:t>
      </w:r>
    </w:p>
    <w:sectPr w:rsidR="003A2098" w:rsidRPr="00B85F69" w:rsidSect="006E1CD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7CA" w:rsidRDefault="00A967CA" w:rsidP="00845BC7">
      <w:pPr>
        <w:spacing w:after="0" w:line="240" w:lineRule="auto"/>
      </w:pPr>
      <w:r>
        <w:separator/>
      </w:r>
    </w:p>
  </w:endnote>
  <w:endnote w:type="continuationSeparator" w:id="0">
    <w:p w:rsidR="00A967CA" w:rsidRDefault="00A967CA" w:rsidP="0084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 Premr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7CA" w:rsidRDefault="00A967CA" w:rsidP="00845BC7">
      <w:pPr>
        <w:spacing w:after="0" w:line="240" w:lineRule="auto"/>
      </w:pPr>
      <w:r>
        <w:separator/>
      </w:r>
    </w:p>
  </w:footnote>
  <w:footnote w:type="continuationSeparator" w:id="0">
    <w:p w:rsidR="00A967CA" w:rsidRDefault="00A967CA" w:rsidP="00845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E0B2A"/>
    <w:multiLevelType w:val="hybridMultilevel"/>
    <w:tmpl w:val="C71646D6"/>
    <w:lvl w:ilvl="0" w:tplc="0405000F">
      <w:start w:val="1"/>
      <w:numFmt w:val="decimal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">
    <w:nsid w:val="1CF92144"/>
    <w:multiLevelType w:val="hybridMultilevel"/>
    <w:tmpl w:val="E5F68B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350286"/>
    <w:multiLevelType w:val="multilevel"/>
    <w:tmpl w:val="14FA4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C627E3"/>
    <w:multiLevelType w:val="hybridMultilevel"/>
    <w:tmpl w:val="B030C5F8"/>
    <w:lvl w:ilvl="0" w:tplc="B8B0E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D1201"/>
    <w:multiLevelType w:val="hybridMultilevel"/>
    <w:tmpl w:val="C71646D6"/>
    <w:lvl w:ilvl="0" w:tplc="0405000F">
      <w:start w:val="1"/>
      <w:numFmt w:val="decimal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">
    <w:nsid w:val="6DB45EED"/>
    <w:multiLevelType w:val="hybridMultilevel"/>
    <w:tmpl w:val="C71646D6"/>
    <w:lvl w:ilvl="0" w:tplc="0405000F">
      <w:start w:val="1"/>
      <w:numFmt w:val="decimal"/>
      <w:lvlText w:val="%1."/>
      <w:lvlJc w:val="left"/>
      <w:pPr>
        <w:ind w:left="3130" w:hanging="360"/>
      </w:pPr>
    </w:lvl>
    <w:lvl w:ilvl="1" w:tplc="04050019" w:tentative="1">
      <w:start w:val="1"/>
      <w:numFmt w:val="lowerLetter"/>
      <w:lvlText w:val="%2."/>
      <w:lvlJc w:val="left"/>
      <w:pPr>
        <w:ind w:left="3850" w:hanging="360"/>
      </w:pPr>
    </w:lvl>
    <w:lvl w:ilvl="2" w:tplc="0405001B" w:tentative="1">
      <w:start w:val="1"/>
      <w:numFmt w:val="lowerRoman"/>
      <w:lvlText w:val="%3."/>
      <w:lvlJc w:val="right"/>
      <w:pPr>
        <w:ind w:left="4570" w:hanging="180"/>
      </w:pPr>
    </w:lvl>
    <w:lvl w:ilvl="3" w:tplc="0405000F" w:tentative="1">
      <w:start w:val="1"/>
      <w:numFmt w:val="decimal"/>
      <w:lvlText w:val="%4."/>
      <w:lvlJc w:val="left"/>
      <w:pPr>
        <w:ind w:left="5290" w:hanging="360"/>
      </w:pPr>
    </w:lvl>
    <w:lvl w:ilvl="4" w:tplc="04050019" w:tentative="1">
      <w:start w:val="1"/>
      <w:numFmt w:val="lowerLetter"/>
      <w:lvlText w:val="%5."/>
      <w:lvlJc w:val="left"/>
      <w:pPr>
        <w:ind w:left="6010" w:hanging="360"/>
      </w:pPr>
    </w:lvl>
    <w:lvl w:ilvl="5" w:tplc="0405001B" w:tentative="1">
      <w:start w:val="1"/>
      <w:numFmt w:val="lowerRoman"/>
      <w:lvlText w:val="%6."/>
      <w:lvlJc w:val="right"/>
      <w:pPr>
        <w:ind w:left="6730" w:hanging="180"/>
      </w:pPr>
    </w:lvl>
    <w:lvl w:ilvl="6" w:tplc="0405000F" w:tentative="1">
      <w:start w:val="1"/>
      <w:numFmt w:val="decimal"/>
      <w:lvlText w:val="%7."/>
      <w:lvlJc w:val="left"/>
      <w:pPr>
        <w:ind w:left="7450" w:hanging="360"/>
      </w:pPr>
    </w:lvl>
    <w:lvl w:ilvl="7" w:tplc="04050019" w:tentative="1">
      <w:start w:val="1"/>
      <w:numFmt w:val="lowerLetter"/>
      <w:lvlText w:val="%8."/>
      <w:lvlJc w:val="left"/>
      <w:pPr>
        <w:ind w:left="8170" w:hanging="360"/>
      </w:pPr>
    </w:lvl>
    <w:lvl w:ilvl="8" w:tplc="0405001B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25"/>
    <w:rsid w:val="00014124"/>
    <w:rsid w:val="000443AD"/>
    <w:rsid w:val="00104A76"/>
    <w:rsid w:val="00124E4C"/>
    <w:rsid w:val="0017197C"/>
    <w:rsid w:val="001B5D4C"/>
    <w:rsid w:val="001E6E6A"/>
    <w:rsid w:val="0021032D"/>
    <w:rsid w:val="002335DA"/>
    <w:rsid w:val="0025257E"/>
    <w:rsid w:val="00344DC5"/>
    <w:rsid w:val="003A2098"/>
    <w:rsid w:val="003A2334"/>
    <w:rsid w:val="004345DF"/>
    <w:rsid w:val="00450437"/>
    <w:rsid w:val="004F1447"/>
    <w:rsid w:val="0051476A"/>
    <w:rsid w:val="00542D36"/>
    <w:rsid w:val="005717D1"/>
    <w:rsid w:val="00581132"/>
    <w:rsid w:val="00612766"/>
    <w:rsid w:val="00677122"/>
    <w:rsid w:val="00687098"/>
    <w:rsid w:val="006B5CA0"/>
    <w:rsid w:val="006D6BB6"/>
    <w:rsid w:val="006E1CDC"/>
    <w:rsid w:val="007400FE"/>
    <w:rsid w:val="007D61A1"/>
    <w:rsid w:val="007E3A57"/>
    <w:rsid w:val="0080450E"/>
    <w:rsid w:val="00805C94"/>
    <w:rsid w:val="00821B20"/>
    <w:rsid w:val="00845BC7"/>
    <w:rsid w:val="008557BB"/>
    <w:rsid w:val="008E6985"/>
    <w:rsid w:val="008F76C4"/>
    <w:rsid w:val="00A049F5"/>
    <w:rsid w:val="00A27F8A"/>
    <w:rsid w:val="00A351B3"/>
    <w:rsid w:val="00A53757"/>
    <w:rsid w:val="00A967CA"/>
    <w:rsid w:val="00B172FA"/>
    <w:rsid w:val="00B43C92"/>
    <w:rsid w:val="00B85F69"/>
    <w:rsid w:val="00C631AC"/>
    <w:rsid w:val="00CE00A8"/>
    <w:rsid w:val="00CF0725"/>
    <w:rsid w:val="00D272D5"/>
    <w:rsid w:val="00D653EF"/>
    <w:rsid w:val="00D90DCF"/>
    <w:rsid w:val="00DA29EB"/>
    <w:rsid w:val="00E21F4A"/>
    <w:rsid w:val="00E84BE6"/>
    <w:rsid w:val="00EB12B5"/>
    <w:rsid w:val="00EC470A"/>
    <w:rsid w:val="00F9055C"/>
    <w:rsid w:val="00F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30CD4F-E356-4DD8-873C-8788F722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4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45BC7"/>
  </w:style>
  <w:style w:type="paragraph" w:styleId="Zpat">
    <w:name w:val="footer"/>
    <w:basedOn w:val="Normln"/>
    <w:link w:val="ZpatChar"/>
    <w:uiPriority w:val="99"/>
    <w:unhideWhenUsed/>
    <w:rsid w:val="0084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5BC7"/>
  </w:style>
  <w:style w:type="character" w:styleId="Hypertextovodkaz">
    <w:name w:val="Hyperlink"/>
    <w:basedOn w:val="Standardnpsmoodstavce"/>
    <w:uiPriority w:val="99"/>
    <w:unhideWhenUsed/>
    <w:rsid w:val="00845BC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1A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7197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12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ekonomicky.tym@oa-opa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1.png@01D1971B.5DE9803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odevzdej.cz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kyjovsky@oa-opa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KyjovskyPetr</dc:creator>
  <cp:lastModifiedBy>Lenka Satková</cp:lastModifiedBy>
  <cp:revision>4</cp:revision>
  <cp:lastPrinted>2016-10-07T11:05:00Z</cp:lastPrinted>
  <dcterms:created xsi:type="dcterms:W3CDTF">2016-10-10T08:52:00Z</dcterms:created>
  <dcterms:modified xsi:type="dcterms:W3CDTF">2016-10-10T08:57:00Z</dcterms:modified>
</cp:coreProperties>
</file>